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373667" w14:textId="5E9417A8" w:rsidR="008469AA" w:rsidRDefault="00000000">
      <w:pPr>
        <w:pStyle w:val="Heading2"/>
        <w:rPr>
          <w:rFonts w:hint="eastAsia"/>
        </w:rPr>
      </w:pPr>
      <w:r>
        <w:t>12.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02EB248" w14:textId="77777777" w:rsidR="008469AA" w:rsidRDefault="00000000">
      <w:r>
        <w:rPr>
          <w:b/>
          <w:bCs/>
        </w:rPr>
        <w:t>Problem:</w:t>
      </w:r>
      <w:r>
        <w:t xml:space="preserve"> The scale is 1 cm = 4 m. A real wall is 36 m. How long should the wall be on the drawing?</w:t>
      </w:r>
    </w:p>
    <w:p w14:paraId="7A7A5C14" w14:textId="77777777" w:rsidR="008469AA" w:rsidRDefault="00000000">
      <w:r>
        <w:t>A student writes:</w:t>
      </w:r>
    </w:p>
    <w:p w14:paraId="432B68FF" w14:textId="77777777" w:rsidR="008469AA" w:rsidRDefault="00000000">
      <w:pPr>
        <w:pStyle w:val="BodyText"/>
      </w:pPr>
      <w:r>
        <w:t>36 × 4 = 144 cm.</w:t>
      </w:r>
    </w:p>
    <w:p w14:paraId="7367D088" w14:textId="77777777" w:rsidR="008469AA" w:rsidRDefault="00000000">
      <w:pPr>
        <w:pStyle w:val="BodyText"/>
      </w:pPr>
      <w:r>
        <w:t xml:space="preserve">This reverses the direction. The question moves from real metres to drawing centimetres, so divide:</w:t>
      </w:r>
    </w:p>
    <w:p w14:paraId="70B7DFB3" w14:textId="77777777" w:rsidR="008469AA" w:rsidRDefault="00000000">
      <w:pPr>
        <w:pStyle w:val="BodyText"/>
      </w:pPr>
      <w:r>
        <w:t>36 ÷ 4 = 9 cm.</w:t>
      </w:r>
    </w:p>
    <w:p w14:paraId="590DBE40" w14:textId="77777777" w:rsidR="008469AA" w:rsidRDefault="00000000">
      <w:pPr>
        <w:keepNext/>
      </w:pPr>
      <w:r>
        <w:rPr>
          <w:b/>
          <w:bCs/>
        </w:rPr>
        <w:t>Answer:</w:t>
      </w:r>
      <w:r>
        <w:t xml:space="preserve"> 9 cm.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15: Scale, Maps, Drawings, and Similar Figures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